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7" w:rsidRPr="006C7522" w:rsidRDefault="007350E7" w:rsidP="007350E7">
      <w:pPr>
        <w:jc w:val="center"/>
        <w:rPr>
          <w:rFonts w:eastAsia="Times New Roman"/>
          <w:b/>
          <w:sz w:val="28"/>
          <w:szCs w:val="28"/>
        </w:rPr>
      </w:pPr>
      <w:r w:rsidRPr="006C7522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CA" w:rsidRPr="007350E7" w:rsidRDefault="007350E7" w:rsidP="00E847CA">
      <w:pPr>
        <w:spacing w:line="240" w:lineRule="auto"/>
        <w:jc w:val="center"/>
        <w:rPr>
          <w:sz w:val="28"/>
          <w:szCs w:val="28"/>
        </w:rPr>
      </w:pPr>
      <w:r w:rsidRPr="007350E7">
        <w:rPr>
          <w:sz w:val="28"/>
          <w:szCs w:val="28"/>
        </w:rPr>
        <w:t>Organizza in occasione della</w:t>
      </w:r>
    </w:p>
    <w:p w:rsidR="007350E7" w:rsidRPr="007350E7" w:rsidRDefault="007350E7" w:rsidP="00E847CA">
      <w:pPr>
        <w:spacing w:line="240" w:lineRule="auto"/>
        <w:jc w:val="center"/>
        <w:rPr>
          <w:b/>
          <w:i/>
          <w:sz w:val="44"/>
          <w:szCs w:val="44"/>
        </w:rPr>
      </w:pPr>
      <w:r w:rsidRPr="007350E7">
        <w:rPr>
          <w:b/>
          <w:i/>
          <w:sz w:val="44"/>
          <w:szCs w:val="44"/>
        </w:rPr>
        <w:t>“Festa delle donne”</w:t>
      </w:r>
    </w:p>
    <w:p w:rsidR="007350E7" w:rsidRPr="007350E7" w:rsidRDefault="00F73D02" w:rsidP="007350E7">
      <w:pPr>
        <w:pStyle w:val="Nessunaspaziatura"/>
        <w:jc w:val="center"/>
        <w:rPr>
          <w:b/>
          <w:sz w:val="40"/>
          <w:szCs w:val="40"/>
        </w:rPr>
      </w:pPr>
      <w:r w:rsidRPr="007350E7">
        <w:rPr>
          <w:b/>
          <w:sz w:val="40"/>
          <w:szCs w:val="40"/>
        </w:rPr>
        <w:t>Mercoledì 8  marzo 2017</w:t>
      </w:r>
      <w:r w:rsidR="00E847CA" w:rsidRPr="007350E7">
        <w:rPr>
          <w:b/>
          <w:sz w:val="40"/>
          <w:szCs w:val="40"/>
        </w:rPr>
        <w:t xml:space="preserve"> ore 21:00</w:t>
      </w:r>
    </w:p>
    <w:p w:rsidR="00E847CA" w:rsidRDefault="007350E7" w:rsidP="007350E7">
      <w:pPr>
        <w:pStyle w:val="Nessunaspaziatura"/>
        <w:jc w:val="center"/>
        <w:rPr>
          <w:sz w:val="28"/>
          <w:szCs w:val="28"/>
        </w:rPr>
      </w:pPr>
      <w:r w:rsidRPr="007350E7">
        <w:rPr>
          <w:sz w:val="28"/>
          <w:szCs w:val="28"/>
        </w:rPr>
        <w:t>(</w:t>
      </w:r>
      <w:r w:rsidR="00E847CA" w:rsidRPr="007350E7">
        <w:rPr>
          <w:sz w:val="28"/>
          <w:szCs w:val="28"/>
        </w:rPr>
        <w:t>nella sala sociale</w:t>
      </w:r>
      <w:r w:rsidRPr="007350E7">
        <w:rPr>
          <w:sz w:val="28"/>
          <w:szCs w:val="28"/>
        </w:rPr>
        <w:t>)</w:t>
      </w:r>
    </w:p>
    <w:p w:rsidR="007350E7" w:rsidRPr="007350E7" w:rsidRDefault="007350E7" w:rsidP="007350E7">
      <w:pPr>
        <w:pStyle w:val="Nessunaspaziatura"/>
        <w:jc w:val="center"/>
        <w:rPr>
          <w:sz w:val="28"/>
          <w:szCs w:val="28"/>
        </w:rPr>
      </w:pPr>
    </w:p>
    <w:p w:rsidR="00F73D02" w:rsidRPr="007350E7" w:rsidRDefault="007350E7" w:rsidP="00E847CA">
      <w:pPr>
        <w:spacing w:line="240" w:lineRule="auto"/>
        <w:jc w:val="center"/>
        <w:rPr>
          <w:rFonts w:asciiTheme="minorHAnsi" w:eastAsia="Adobe Ming Std L" w:hAnsiTheme="minorHAnsi" w:cstheme="minorHAnsi"/>
          <w:b/>
          <w:sz w:val="72"/>
          <w:szCs w:val="72"/>
        </w:rPr>
      </w:pPr>
      <w:r w:rsidRPr="007350E7">
        <w:rPr>
          <w:rFonts w:asciiTheme="minorHAnsi" w:eastAsia="Adobe Ming Std L" w:hAnsiTheme="minorHAnsi" w:cstheme="minorHAnsi"/>
          <w:b/>
          <w:sz w:val="72"/>
          <w:szCs w:val="72"/>
        </w:rPr>
        <w:t>“TERRA MADRE”</w:t>
      </w:r>
    </w:p>
    <w:p w:rsidR="00E847CA" w:rsidRPr="007350E7" w:rsidRDefault="00E847CA" w:rsidP="00E847C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350E7">
        <w:rPr>
          <w:rFonts w:asciiTheme="minorHAnsi" w:eastAsia="Adobe Ming Std L" w:hAnsiTheme="minorHAnsi" w:cstheme="minorHAnsi"/>
          <w:b/>
          <w:sz w:val="36"/>
          <w:szCs w:val="36"/>
        </w:rPr>
        <w:t>U</w:t>
      </w:r>
      <w:r w:rsidRPr="007350E7">
        <w:rPr>
          <w:rFonts w:asciiTheme="minorHAnsi" w:hAnsiTheme="minorHAnsi" w:cstheme="minorHAnsi"/>
          <w:b/>
          <w:sz w:val="36"/>
          <w:szCs w:val="36"/>
        </w:rPr>
        <w:t>go Antonelli</w:t>
      </w:r>
      <w:r w:rsidR="00F73D02" w:rsidRPr="007350E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350E7" w:rsidRPr="007350E7">
        <w:rPr>
          <w:rFonts w:asciiTheme="minorHAnsi" w:hAnsiTheme="minorHAnsi" w:cstheme="minorHAnsi"/>
          <w:b/>
          <w:sz w:val="36"/>
          <w:szCs w:val="36"/>
        </w:rPr>
        <w:t>presenta</w:t>
      </w:r>
      <w:r w:rsidR="007350E7">
        <w:rPr>
          <w:rFonts w:asciiTheme="minorHAnsi" w:hAnsiTheme="minorHAnsi" w:cstheme="minorHAnsi"/>
          <w:b/>
          <w:sz w:val="36"/>
          <w:szCs w:val="36"/>
        </w:rPr>
        <w:t xml:space="preserve"> il f</w:t>
      </w:r>
      <w:r w:rsidRPr="007350E7">
        <w:rPr>
          <w:rFonts w:asciiTheme="minorHAnsi" w:hAnsiTheme="minorHAnsi" w:cstheme="minorHAnsi"/>
          <w:b/>
          <w:sz w:val="36"/>
          <w:szCs w:val="36"/>
        </w:rPr>
        <w:t>ilm documentario di Ermanno Olmi</w:t>
      </w:r>
    </w:p>
    <w:p w:rsidR="00E847CA" w:rsidRPr="007350E7" w:rsidRDefault="00E847CA" w:rsidP="00E847C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350E7">
        <w:rPr>
          <w:rFonts w:asciiTheme="minorHAnsi" w:hAnsiTheme="minorHAnsi" w:cstheme="minorHAnsi"/>
          <w:sz w:val="24"/>
          <w:szCs w:val="24"/>
        </w:rPr>
        <w:t>Torino 2006. Incontro mondiale tra le comunità del cibo. Qualcuno era arrivato coi suoi fagioli nel sacchetto, qualcun altro con il riso e l’orzo. Semi cresciuti in India, Cina, in Messico. Scuri, chiari, levigati, rugosi come le mani e i volti di chi li aveva piantati, innaffiati, raccolti  con gesti  e tecniche di tradizione millenaria.</w:t>
      </w:r>
    </w:p>
    <w:p w:rsidR="00E847CA" w:rsidRPr="007350E7" w:rsidRDefault="005C4733" w:rsidP="00E847C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350E7">
        <w:rPr>
          <w:rFonts w:asciiTheme="minorHAnsi" w:hAnsiTheme="minorHAnsi" w:cstheme="minorHAnsi"/>
          <w:sz w:val="24"/>
          <w:szCs w:val="24"/>
        </w:rPr>
        <w:t>Contro le degenerazioni messe in atto dalle multinazionali del cibo, contro i prepotenti, marcia il grande popolo di Terra Madre. Una moltitudine di volti diversi ma affini per nobile semplicità, convinti che si possa consumare diversamente e convivere in pace con la nostra madre terra. Volti che vengono da lontano, ma uguali a quelli delle nostre campagne, della nostra infanzia: un giro attorno al mondo alla ricerca di quel che resta della biodiversità, nell’agricol</w:t>
      </w:r>
      <w:r w:rsidR="00094AEF" w:rsidRPr="007350E7">
        <w:rPr>
          <w:rFonts w:asciiTheme="minorHAnsi" w:hAnsiTheme="minorHAnsi" w:cstheme="minorHAnsi"/>
          <w:sz w:val="24"/>
          <w:szCs w:val="24"/>
        </w:rPr>
        <w:t xml:space="preserve">tura e negli allevamenti, dalla </w:t>
      </w:r>
      <w:r w:rsidRPr="007350E7">
        <w:rPr>
          <w:rFonts w:asciiTheme="minorHAnsi" w:hAnsiTheme="minorHAnsi" w:cstheme="minorHAnsi"/>
          <w:sz w:val="24"/>
          <w:szCs w:val="24"/>
        </w:rPr>
        <w:t>Cordigliera delle Ande fino all’India.</w:t>
      </w:r>
    </w:p>
    <w:p w:rsidR="005C4733" w:rsidRPr="007350E7" w:rsidRDefault="005C4733" w:rsidP="00E847C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350E7">
        <w:rPr>
          <w:rFonts w:asciiTheme="minorHAnsi" w:hAnsiTheme="minorHAnsi" w:cstheme="minorHAnsi"/>
          <w:sz w:val="24"/>
          <w:szCs w:val="24"/>
        </w:rPr>
        <w:t>E’ in occasione dell’ edizione tenuta</w:t>
      </w:r>
      <w:r w:rsidR="00094AEF" w:rsidRPr="007350E7">
        <w:rPr>
          <w:rFonts w:asciiTheme="minorHAnsi" w:hAnsiTheme="minorHAnsi" w:cstheme="minorHAnsi"/>
          <w:sz w:val="24"/>
          <w:szCs w:val="24"/>
        </w:rPr>
        <w:t>si</w:t>
      </w:r>
      <w:r w:rsidRPr="007350E7">
        <w:rPr>
          <w:rFonts w:asciiTheme="minorHAnsi" w:hAnsiTheme="minorHAnsi" w:cstheme="minorHAnsi"/>
          <w:sz w:val="24"/>
          <w:szCs w:val="24"/>
        </w:rPr>
        <w:t xml:space="preserve"> a Torino nel 2008 che, in concomitanza con il Salone del Gusto , Ermanno Olmi realizza il documentario</w:t>
      </w:r>
      <w:r w:rsidR="000C6682" w:rsidRPr="007350E7">
        <w:rPr>
          <w:rFonts w:asciiTheme="minorHAnsi" w:hAnsiTheme="minorHAnsi" w:cstheme="minorHAnsi"/>
          <w:sz w:val="24"/>
          <w:szCs w:val="24"/>
        </w:rPr>
        <w:t xml:space="preserve"> </w:t>
      </w:r>
      <w:r w:rsidR="00094AEF" w:rsidRPr="007350E7">
        <w:rPr>
          <w:rFonts w:asciiTheme="minorHAnsi" w:hAnsiTheme="minorHAnsi" w:cstheme="minorHAnsi"/>
          <w:sz w:val="24"/>
          <w:szCs w:val="24"/>
        </w:rPr>
        <w:t>che in 78 minuti mostra,</w:t>
      </w:r>
      <w:r w:rsidR="000C6682" w:rsidRPr="007350E7">
        <w:rPr>
          <w:rFonts w:asciiTheme="minorHAnsi" w:hAnsiTheme="minorHAnsi" w:cstheme="minorHAnsi"/>
          <w:sz w:val="24"/>
          <w:szCs w:val="24"/>
        </w:rPr>
        <w:t xml:space="preserve"> non la nostalgia di un mondo che non esiste più, bensì la volontà di molte persone di ritrovare un’armonia con la natura</w:t>
      </w:r>
      <w:r w:rsidR="00094AEF" w:rsidRPr="007350E7">
        <w:rPr>
          <w:rFonts w:asciiTheme="minorHAnsi" w:hAnsiTheme="minorHAnsi" w:cstheme="minorHAnsi"/>
          <w:sz w:val="24"/>
          <w:szCs w:val="24"/>
        </w:rPr>
        <w:t xml:space="preserve">; </w:t>
      </w:r>
      <w:r w:rsidR="000C6682" w:rsidRPr="007350E7">
        <w:rPr>
          <w:rFonts w:asciiTheme="minorHAnsi" w:hAnsiTheme="minorHAnsi" w:cstheme="minorHAnsi"/>
          <w:sz w:val="24"/>
          <w:szCs w:val="24"/>
        </w:rPr>
        <w:t>abbandonare il concetto di coltura intensiva imposta  da modelli di mercato che non tengono conto che le risorse a nostra disposizione non sono infinite</w:t>
      </w:r>
      <w:r w:rsidR="00094AEF" w:rsidRPr="007350E7">
        <w:rPr>
          <w:rFonts w:asciiTheme="minorHAnsi" w:hAnsiTheme="minorHAnsi" w:cstheme="minorHAnsi"/>
          <w:sz w:val="24"/>
          <w:szCs w:val="24"/>
        </w:rPr>
        <w:t>, è il motto da seguire</w:t>
      </w:r>
      <w:r w:rsidR="000C6682" w:rsidRPr="007350E7">
        <w:rPr>
          <w:rFonts w:asciiTheme="minorHAnsi" w:hAnsiTheme="minorHAnsi" w:cstheme="minorHAnsi"/>
          <w:sz w:val="24"/>
          <w:szCs w:val="24"/>
        </w:rPr>
        <w:t>. Ne nasce un documentario fortemente accorato sul mondo contadino(….) e un’importante testimonianza su un nuovo mondo possibile.</w:t>
      </w:r>
    </w:p>
    <w:p w:rsidR="00436218" w:rsidRPr="007350E7" w:rsidRDefault="00E847CA" w:rsidP="00F73D02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350E7">
        <w:rPr>
          <w:rFonts w:asciiTheme="minorHAnsi" w:hAnsiTheme="minorHAnsi" w:cstheme="minorHAnsi"/>
          <w:sz w:val="28"/>
          <w:szCs w:val="28"/>
        </w:rPr>
        <w:t>Al termine seguirà un momento conviviale offerto a tutti gli intervenuti</w:t>
      </w:r>
      <w:r w:rsidR="00436218" w:rsidRPr="007350E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3D02" w:rsidRDefault="00436218" w:rsidP="00F73D0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50E7">
        <w:rPr>
          <w:rFonts w:asciiTheme="minorHAnsi" w:hAnsiTheme="minorHAnsi" w:cstheme="minorHAnsi"/>
          <w:b/>
        </w:rPr>
        <w:t xml:space="preserve"> </w:t>
      </w:r>
      <w:r w:rsidRPr="007350E7">
        <w:rPr>
          <w:rFonts w:asciiTheme="minorHAnsi" w:hAnsiTheme="minorHAnsi" w:cstheme="minorHAnsi"/>
          <w:b/>
          <w:sz w:val="28"/>
          <w:szCs w:val="28"/>
        </w:rPr>
        <w:t>O</w:t>
      </w:r>
      <w:r w:rsidR="00F73D02" w:rsidRPr="007350E7">
        <w:rPr>
          <w:rFonts w:asciiTheme="minorHAnsi" w:hAnsiTheme="minorHAnsi" w:cstheme="minorHAnsi"/>
          <w:b/>
          <w:sz w:val="28"/>
          <w:szCs w:val="28"/>
        </w:rPr>
        <w:t>maggio floreale offerto a tutte le signore intervenute</w:t>
      </w:r>
    </w:p>
    <w:p w:rsidR="00125FC6" w:rsidRDefault="00125FC6" w:rsidP="00F73D0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B504D" w:rsidRDefault="00F73D02" w:rsidP="00125FC6">
      <w:pPr>
        <w:spacing w:line="240" w:lineRule="auto"/>
        <w:jc w:val="center"/>
      </w:pPr>
      <w:r w:rsidRPr="00125FC6">
        <w:rPr>
          <w:rFonts w:asciiTheme="minorHAnsi" w:hAnsiTheme="minorHAnsi" w:cstheme="minorHAnsi"/>
          <w:sz w:val="28"/>
          <w:szCs w:val="28"/>
        </w:rPr>
        <w:t xml:space="preserve">Si ringrazia </w:t>
      </w:r>
      <w:r w:rsidR="00E847CA" w:rsidRPr="00125FC6">
        <w:rPr>
          <w:rFonts w:asciiTheme="minorHAnsi" w:hAnsiTheme="minorHAnsi" w:cstheme="minorHAnsi"/>
          <w:sz w:val="28"/>
          <w:szCs w:val="28"/>
        </w:rPr>
        <w:t>per la collaborazione</w:t>
      </w:r>
      <w:bookmarkStart w:id="0" w:name="_GoBack"/>
      <w:bookmarkEnd w:id="0"/>
      <w:r w:rsidR="007350E7" w:rsidRPr="00125FC6">
        <w:rPr>
          <w:rFonts w:asciiTheme="minorHAnsi" w:hAnsiTheme="minorHAnsi" w:cstheme="minorHAnsi"/>
          <w:sz w:val="28"/>
          <w:szCs w:val="28"/>
        </w:rPr>
        <w:t xml:space="preserve">: </w:t>
      </w:r>
      <w:r w:rsidR="0014089E">
        <w:rPr>
          <w:noProof/>
          <w:lang w:eastAsia="it-IT"/>
        </w:rPr>
        <w:drawing>
          <wp:inline distT="0" distB="0" distL="0" distR="0">
            <wp:extent cx="2785110" cy="861060"/>
            <wp:effectExtent l="19050" t="0" r="0" b="0"/>
            <wp:docPr id="1" name="Immagine 0" descr="bcc Ravennate e imolese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04D" w:rsidSect="00735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847CA"/>
    <w:rsid w:val="00094AEF"/>
    <w:rsid w:val="000C6682"/>
    <w:rsid w:val="00125FC6"/>
    <w:rsid w:val="0014089E"/>
    <w:rsid w:val="00436218"/>
    <w:rsid w:val="005625F5"/>
    <w:rsid w:val="005C4733"/>
    <w:rsid w:val="007350E7"/>
    <w:rsid w:val="00830311"/>
    <w:rsid w:val="00E719E6"/>
    <w:rsid w:val="00E847CA"/>
    <w:rsid w:val="00EB504D"/>
    <w:rsid w:val="00F7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7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E7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7350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7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dcterms:created xsi:type="dcterms:W3CDTF">2017-02-24T23:08:00Z</dcterms:created>
  <dcterms:modified xsi:type="dcterms:W3CDTF">2017-02-26T17:57:00Z</dcterms:modified>
</cp:coreProperties>
</file>